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39CCA" w14:textId="26D41078"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10</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20</w:t>
      </w:r>
      <w:r w:rsidR="00362C58">
        <w:rPr>
          <w:bCs/>
          <w:noProof w:val="0"/>
          <w:sz w:val="24"/>
          <w:szCs w:val="24"/>
        </w:rPr>
        <w:t>6377</w:t>
      </w:r>
    </w:p>
    <w:p w14:paraId="1822B173" w14:textId="121B4D66"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r w:rsidR="00AF4A8E">
        <w:rPr>
          <w:rFonts w:cs="Arial"/>
          <w:sz w:val="24"/>
          <w:szCs w:val="24"/>
          <w:lang w:val="en-US"/>
        </w:rPr>
        <w:t>2</w:t>
      </w:r>
      <w:r w:rsidR="006604E4" w:rsidRPr="006604E4">
        <w:rPr>
          <w:rFonts w:cs="Arial"/>
          <w:sz w:val="24"/>
          <w:szCs w:val="24"/>
          <w:lang w:val="en-US"/>
        </w:rPr>
        <w:t xml:space="preserve"> – </w:t>
      </w:r>
      <w:r w:rsidR="00AF4A8E">
        <w:rPr>
          <w:rFonts w:cs="Arial"/>
          <w:sz w:val="24"/>
          <w:szCs w:val="24"/>
          <w:lang w:val="en-US"/>
        </w:rPr>
        <w:t>12</w:t>
      </w:r>
      <w:r w:rsidR="006604E4" w:rsidRPr="006604E4">
        <w:rPr>
          <w:rFonts w:cs="Arial"/>
          <w:sz w:val="24"/>
          <w:szCs w:val="24"/>
          <w:lang w:val="en-US"/>
        </w:rPr>
        <w:t xml:space="preserve"> </w:t>
      </w:r>
      <w:r w:rsidR="00AF4A8E">
        <w:rPr>
          <w:rFonts w:cs="Arial"/>
          <w:sz w:val="24"/>
          <w:szCs w:val="24"/>
          <w:lang w:val="en-US"/>
        </w:rPr>
        <w:t>November</w:t>
      </w:r>
      <w:r w:rsidR="009C4D5C" w:rsidRPr="00B1063A">
        <w:rPr>
          <w:rFonts w:eastAsia="SimSun"/>
          <w:noProof w:val="0"/>
          <w:sz w:val="24"/>
          <w:szCs w:val="24"/>
          <w:lang w:val="en-US" w:eastAsia="zh-CN"/>
        </w:rPr>
        <w:t>,</w:t>
      </w:r>
      <w:r w:rsidR="005D4274" w:rsidRPr="00B1063A">
        <w:rPr>
          <w:rFonts w:eastAsia="SimSun"/>
          <w:noProof w:val="0"/>
          <w:sz w:val="24"/>
          <w:szCs w:val="24"/>
          <w:lang w:val="en-US" w:eastAsia="zh-CN"/>
        </w:rPr>
        <w:t xml:space="preserve"> </w:t>
      </w:r>
      <w:bookmarkEnd w:id="1"/>
      <w:r w:rsidR="00CD4C7B" w:rsidRPr="00B1063A">
        <w:rPr>
          <w:rFonts w:eastAsia="SimSun"/>
          <w:noProof w:val="0"/>
          <w:sz w:val="24"/>
          <w:szCs w:val="24"/>
          <w:lang w:val="en-US" w:eastAsia="zh-CN"/>
        </w:rPr>
        <w:t>20</w:t>
      </w:r>
      <w:r>
        <w:rPr>
          <w:rFonts w:eastAsia="SimSun"/>
          <w:noProof w:val="0"/>
          <w:sz w:val="24"/>
          <w:szCs w:val="24"/>
          <w:lang w:val="en-US" w:eastAsia="zh-CN"/>
        </w:rPr>
        <w:t>20</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2477BAEA"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C22588">
        <w:rPr>
          <w:rFonts w:cs="Arial"/>
          <w:b/>
          <w:bCs/>
          <w:sz w:val="24"/>
          <w:lang w:val="en-US" w:eastAsia="ja-JP"/>
        </w:rPr>
        <w:t>8.3.1</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42CBAE3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138BD" w:rsidRPr="009138BD">
        <w:rPr>
          <w:rFonts w:ascii="Arial" w:hAnsi="Arial" w:cs="Arial"/>
          <w:b/>
          <w:bCs/>
          <w:sz w:val="24"/>
        </w:rPr>
        <w:t>On RAN support for QoS monitoring using GTP-U path</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640BDDE8" w14:textId="08052FAB" w:rsidR="00AC338A" w:rsidRDefault="00AC338A" w:rsidP="00CD4C7B">
      <w:r>
        <w:t>The following open point for QoS Monitoring was captured at RAN3#109-e to be continued:</w:t>
      </w:r>
    </w:p>
    <w:p w14:paraId="4A0262A0" w14:textId="77777777" w:rsidR="00AC338A" w:rsidRDefault="00AC338A" w:rsidP="00AC338A">
      <w:pPr>
        <w:spacing w:after="0"/>
        <w:rPr>
          <w:rFonts w:ascii="Calibri" w:hAnsi="Calibri" w:cs="Calibri"/>
          <w:i/>
          <w:color w:val="FF0000"/>
          <w:sz w:val="16"/>
          <w:szCs w:val="16"/>
        </w:rPr>
      </w:pPr>
      <w:r w:rsidRPr="004044C6">
        <w:rPr>
          <w:rFonts w:ascii="Calibri" w:hAnsi="Calibri" w:cs="Calibri"/>
          <w:i/>
          <w:color w:val="FF0000"/>
          <w:sz w:val="16"/>
          <w:szCs w:val="16"/>
        </w:rPr>
        <w:t>Issue 3: reporting UL RAN part delay on NGAP?</w:t>
      </w:r>
    </w:p>
    <w:p w14:paraId="4EFC5B34" w14:textId="77777777" w:rsidR="00504F1B" w:rsidRDefault="00504F1B" w:rsidP="00504F1B">
      <w:pPr>
        <w:spacing w:after="0"/>
      </w:pPr>
    </w:p>
    <w:p w14:paraId="0B8CD038" w14:textId="218C2EA8" w:rsidR="00162BEB" w:rsidRDefault="00AC338A" w:rsidP="00CD4C7B">
      <w:r>
        <w:t>The mentioned</w:t>
      </w:r>
      <w:r w:rsidR="00D7208C">
        <w:t xml:space="preserve"> UL RAN part delay</w:t>
      </w:r>
      <w:r>
        <w:t xml:space="preserve"> reporting related to </w:t>
      </w:r>
      <w:r w:rsidRPr="00AC338A">
        <w:t xml:space="preserve">QoS monitoring using GTP-U path </w:t>
      </w:r>
      <w:r>
        <w:t>as described in TS 23.501 clause 5.33.3.3. However further discussions has taken place at SA2 meeting S2-141E (</w:t>
      </w:r>
      <w:r w:rsidRPr="00AC338A">
        <w:t xml:space="preserve">12 - 21 </w:t>
      </w:r>
      <w:proofErr w:type="gramStart"/>
      <w:r w:rsidRPr="00AC338A">
        <w:t>October,</w:t>
      </w:r>
      <w:proofErr w:type="gramEnd"/>
      <w:r w:rsidRPr="00AC338A">
        <w:t xml:space="preserve"> 2020</w:t>
      </w:r>
      <w:r>
        <w:t xml:space="preserve">), and a CR </w:t>
      </w:r>
      <w:r w:rsidR="00D7208C">
        <w:t xml:space="preserve">[1] </w:t>
      </w:r>
      <w:r>
        <w:t xml:space="preserve">was </w:t>
      </w:r>
      <w:r w:rsidR="00D7208C">
        <w:t>approved</w:t>
      </w:r>
      <w:r>
        <w:t xml:space="preserve"> aiming at aligning SA2's stage 2 on </w:t>
      </w:r>
      <w:r w:rsidR="00B42F92">
        <w:t xml:space="preserve">RAN3's </w:t>
      </w:r>
      <w:r>
        <w:t xml:space="preserve">stage 3. </w:t>
      </w:r>
      <w:r w:rsidR="00256FC1">
        <w:t xml:space="preserve">In this paper we look </w:t>
      </w:r>
      <w:r w:rsidR="00D7208C">
        <w:t xml:space="preserve">at the new version of TS 23.501 clause 5.33.3.3 and check for any </w:t>
      </w:r>
      <w:r w:rsidR="00FD5B44">
        <w:t xml:space="preserve">further </w:t>
      </w:r>
      <w:r w:rsidR="00D7208C">
        <w:t>needed stage 3 correction</w:t>
      </w:r>
      <w:r w:rsidR="00256FC1">
        <w:t>.</w:t>
      </w:r>
    </w:p>
    <w:p w14:paraId="479DA40B" w14:textId="77777777" w:rsidR="00CD4C7B" w:rsidRPr="006E13D1" w:rsidRDefault="00CD4C7B" w:rsidP="00CD4C7B">
      <w:pPr>
        <w:pStyle w:val="Heading1"/>
      </w:pPr>
      <w:r w:rsidRPr="006E13D1">
        <w:t>2</w:t>
      </w:r>
      <w:r w:rsidRPr="006E13D1">
        <w:tab/>
      </w:r>
      <w:r w:rsidR="00972FD7">
        <w:t>Discussion</w:t>
      </w:r>
    </w:p>
    <w:p w14:paraId="164F1050" w14:textId="4B572750" w:rsidR="00F56473" w:rsidRDefault="00F56473" w:rsidP="00CD4C7B">
      <w:pPr>
        <w:pStyle w:val="00BodyText"/>
        <w:spacing w:after="0"/>
        <w:rPr>
          <w:rFonts w:ascii="Times New Roman" w:hAnsi="Times New Roman"/>
          <w:sz w:val="20"/>
          <w:lang w:val="en-GB"/>
        </w:rPr>
      </w:pPr>
      <w:r>
        <w:rPr>
          <w:rFonts w:ascii="Times New Roman" w:hAnsi="Times New Roman"/>
          <w:sz w:val="20"/>
          <w:lang w:val="en-GB"/>
        </w:rPr>
        <w:t xml:space="preserve">The following requirements will be found in the December 2020 version of </w:t>
      </w:r>
      <w:r w:rsidRPr="00F56473">
        <w:rPr>
          <w:rFonts w:ascii="Times New Roman" w:hAnsi="Times New Roman"/>
          <w:sz w:val="20"/>
          <w:lang w:val="en-GB"/>
        </w:rPr>
        <w:t>TS 23.501 clause 5.33.3.3</w:t>
      </w:r>
      <w:r>
        <w:rPr>
          <w:rFonts w:ascii="Times New Roman" w:hAnsi="Times New Roman"/>
          <w:sz w:val="20"/>
          <w:lang w:val="en-GB"/>
        </w:rPr>
        <w:t xml:space="preserve"> </w:t>
      </w:r>
      <w:r w:rsidRPr="00F56473">
        <w:rPr>
          <w:rFonts w:ascii="Times New Roman" w:hAnsi="Times New Roman"/>
          <w:sz w:val="20"/>
          <w:lang w:val="en-GB"/>
        </w:rPr>
        <w:t>GTP-U Path Monitoring</w:t>
      </w:r>
      <w:r>
        <w:rPr>
          <w:rFonts w:ascii="Times New Roman" w:hAnsi="Times New Roman"/>
          <w:sz w:val="20"/>
          <w:lang w:val="en-GB"/>
        </w:rPr>
        <w:t xml:space="preserve"> (including CR in [1]):</w:t>
      </w:r>
    </w:p>
    <w:p w14:paraId="11BEDF46" w14:textId="62883434" w:rsidR="00F56473" w:rsidRDefault="00F56473" w:rsidP="00CD4C7B">
      <w:pPr>
        <w:pStyle w:val="00BodyText"/>
        <w:spacing w:after="0"/>
        <w:rPr>
          <w:rFonts w:ascii="Times New Roman" w:hAnsi="Times New Roman"/>
          <w:sz w:val="20"/>
          <w:lang w:val="en-GB"/>
        </w:rPr>
      </w:pPr>
    </w:p>
    <w:p w14:paraId="1E479C70" w14:textId="00A7C8EF" w:rsidR="00F56473" w:rsidRDefault="00F56473" w:rsidP="00F56473">
      <w:pPr>
        <w:pStyle w:val="00BodyText"/>
        <w:numPr>
          <w:ilvl w:val="0"/>
          <w:numId w:val="8"/>
        </w:numPr>
        <w:spacing w:after="0"/>
        <w:rPr>
          <w:rFonts w:ascii="Times New Roman" w:hAnsi="Times New Roman"/>
          <w:sz w:val="20"/>
          <w:lang w:val="en-GB"/>
        </w:rPr>
      </w:pPr>
      <w:r w:rsidRPr="00F56473">
        <w:rPr>
          <w:rFonts w:ascii="Times New Roman" w:hAnsi="Times New Roman"/>
          <w:b/>
          <w:bCs/>
          <w:sz w:val="20"/>
          <w:lang w:val="en-GB"/>
        </w:rPr>
        <w:t>Activation:</w:t>
      </w:r>
      <w:r>
        <w:rPr>
          <w:rFonts w:ascii="Times New Roman" w:hAnsi="Times New Roman"/>
          <w:sz w:val="20"/>
          <w:lang w:val="en-GB"/>
        </w:rPr>
        <w:t xml:space="preserve"> </w:t>
      </w:r>
      <w:r w:rsidRPr="00F56473">
        <w:rPr>
          <w:rFonts w:ascii="Times New Roman" w:hAnsi="Times New Roman"/>
          <w:i/>
          <w:iCs/>
          <w:sz w:val="20"/>
          <w:lang w:val="en-GB"/>
        </w:rPr>
        <w:t>The SMF sends the QoS monitoring policy to each involved UPF and the (R)AN via N4 interface and via N2 interface respectively.</w:t>
      </w:r>
    </w:p>
    <w:p w14:paraId="70E356E1" w14:textId="4846E595" w:rsidR="00F56473" w:rsidRDefault="00F56473" w:rsidP="00F56473">
      <w:pPr>
        <w:pStyle w:val="00BodyText"/>
        <w:numPr>
          <w:ilvl w:val="0"/>
          <w:numId w:val="8"/>
        </w:numPr>
        <w:spacing w:after="0"/>
        <w:rPr>
          <w:rFonts w:ascii="Times New Roman" w:hAnsi="Times New Roman"/>
          <w:sz w:val="20"/>
          <w:lang w:val="en-GB"/>
        </w:rPr>
      </w:pPr>
      <w:r w:rsidRPr="00F56473">
        <w:rPr>
          <w:rFonts w:ascii="Times New Roman" w:hAnsi="Times New Roman"/>
          <w:b/>
          <w:bCs/>
          <w:sz w:val="20"/>
          <w:lang w:val="en-GB"/>
        </w:rPr>
        <w:t>Measurement and reporting:</w:t>
      </w:r>
      <w:r>
        <w:rPr>
          <w:rFonts w:ascii="Times New Roman" w:hAnsi="Times New Roman"/>
          <w:sz w:val="20"/>
          <w:lang w:val="en-GB"/>
        </w:rPr>
        <w:t xml:space="preserve"> </w:t>
      </w:r>
      <w:r w:rsidR="005501CA">
        <w:rPr>
          <w:rFonts w:ascii="Times New Roman" w:hAnsi="Times New Roman"/>
          <w:sz w:val="20"/>
          <w:lang w:val="en-GB"/>
        </w:rPr>
        <w:t xml:space="preserve">By the RAN: </w:t>
      </w:r>
      <w:r w:rsidRPr="00F56473">
        <w:rPr>
          <w:rFonts w:ascii="Times New Roman" w:hAnsi="Times New Roman"/>
          <w:i/>
          <w:iCs/>
          <w:sz w:val="20"/>
          <w:lang w:val="en-GB"/>
        </w:rPr>
        <w:t>RAN measures the RAN part of UL/DL packet delay and calculates packet delay of N3 interface. RAN provides the packet delay of RAN part and N3 interface towards UPF (via N3).</w:t>
      </w:r>
      <w:r w:rsidR="005501CA">
        <w:rPr>
          <w:rFonts w:ascii="Times New Roman" w:hAnsi="Times New Roman"/>
          <w:sz w:val="20"/>
          <w:lang w:val="en-GB"/>
        </w:rPr>
        <w:t xml:space="preserve"> By the UPF: </w:t>
      </w:r>
      <w:r w:rsidR="005501CA" w:rsidRPr="005501CA">
        <w:rPr>
          <w:rFonts w:ascii="Times New Roman" w:hAnsi="Times New Roman"/>
          <w:i/>
          <w:iCs/>
          <w:sz w:val="20"/>
          <w:lang w:val="en-GB"/>
        </w:rPr>
        <w:t>The UPF calculates the UL/DL packet delay of N3/N9 interface (N9 is applicable when I-UPF exists)</w:t>
      </w:r>
      <w:r w:rsidR="005501CA" w:rsidRPr="005501CA">
        <w:rPr>
          <w:rFonts w:ascii="Times New Roman" w:hAnsi="Times New Roman"/>
          <w:sz w:val="20"/>
          <w:lang w:val="en-GB"/>
        </w:rPr>
        <w:t>.</w:t>
      </w:r>
      <w:r w:rsidR="005501CA">
        <w:rPr>
          <w:rFonts w:ascii="Times New Roman" w:hAnsi="Times New Roman"/>
          <w:sz w:val="20"/>
          <w:lang w:val="en-GB"/>
        </w:rPr>
        <w:t xml:space="preserve"> </w:t>
      </w:r>
    </w:p>
    <w:p w14:paraId="0AE30C3C" w14:textId="4BAEBD63" w:rsidR="00F56473" w:rsidRDefault="00F56473" w:rsidP="00CD4C7B">
      <w:pPr>
        <w:pStyle w:val="00BodyText"/>
        <w:spacing w:after="0"/>
        <w:rPr>
          <w:rFonts w:ascii="Times New Roman" w:hAnsi="Times New Roman"/>
          <w:sz w:val="20"/>
          <w:lang w:val="en-GB"/>
        </w:rPr>
      </w:pPr>
    </w:p>
    <w:p w14:paraId="2C832CA6" w14:textId="77777777" w:rsidR="00504F1B" w:rsidRDefault="00F56473" w:rsidP="00CD4C7B">
      <w:pPr>
        <w:pStyle w:val="00BodyText"/>
        <w:spacing w:after="0"/>
        <w:rPr>
          <w:rFonts w:ascii="Times New Roman" w:hAnsi="Times New Roman"/>
          <w:sz w:val="20"/>
          <w:lang w:val="en-GB"/>
        </w:rPr>
      </w:pPr>
      <w:r>
        <w:rPr>
          <w:rFonts w:ascii="Times New Roman" w:hAnsi="Times New Roman"/>
          <w:sz w:val="20"/>
          <w:lang w:val="en-GB"/>
        </w:rPr>
        <w:t xml:space="preserve">The main change introduced by [1] is that reporting of RAN part delay and N3 </w:t>
      </w:r>
      <w:r w:rsidR="00D55840">
        <w:rPr>
          <w:rFonts w:ascii="Times New Roman" w:hAnsi="Times New Roman"/>
          <w:sz w:val="20"/>
          <w:lang w:val="en-GB"/>
        </w:rPr>
        <w:t xml:space="preserve">(NG-U) </w:t>
      </w:r>
      <w:r>
        <w:rPr>
          <w:rFonts w:ascii="Times New Roman" w:hAnsi="Times New Roman"/>
          <w:sz w:val="20"/>
          <w:lang w:val="en-GB"/>
        </w:rPr>
        <w:t>delay is done via the user plane (N3 or NG-U), and not via the control plane (N2 or NG-C).</w:t>
      </w:r>
      <w:r w:rsidR="00504F1B">
        <w:rPr>
          <w:rFonts w:ascii="Times New Roman" w:hAnsi="Times New Roman"/>
          <w:sz w:val="20"/>
          <w:lang w:val="en-GB"/>
        </w:rPr>
        <w:t xml:space="preserve"> This represents significant simplification of the feature from RAN point of view, e.g. avoiding new procedures for transfer of user plane measurements to the control plane and further to the 5GC via the NG interface.</w:t>
      </w:r>
      <w:bookmarkStart w:id="2" w:name="_GoBack"/>
      <w:bookmarkEnd w:id="2"/>
    </w:p>
    <w:p w14:paraId="2CCBBE6C" w14:textId="77777777" w:rsidR="00504F1B" w:rsidRDefault="00504F1B" w:rsidP="00CD4C7B">
      <w:pPr>
        <w:pStyle w:val="00BodyText"/>
        <w:spacing w:after="0"/>
        <w:rPr>
          <w:rFonts w:ascii="Times New Roman" w:hAnsi="Times New Roman"/>
          <w:sz w:val="20"/>
          <w:lang w:val="en-GB"/>
        </w:rPr>
      </w:pPr>
    </w:p>
    <w:p w14:paraId="6D15685F" w14:textId="337EDF82" w:rsidR="003412CD" w:rsidRDefault="00504F1B" w:rsidP="00504F1B">
      <w:pPr>
        <w:pStyle w:val="00BodyText"/>
        <w:spacing w:after="0"/>
        <w:rPr>
          <w:rFonts w:ascii="Times New Roman" w:hAnsi="Times New Roman"/>
          <w:sz w:val="20"/>
          <w:lang w:val="en-GB"/>
        </w:rPr>
      </w:pPr>
      <w:r>
        <w:rPr>
          <w:rFonts w:ascii="Times New Roman" w:hAnsi="Times New Roman"/>
          <w:sz w:val="20"/>
          <w:lang w:val="en-GB"/>
        </w:rPr>
        <w:t>The needed corrections in RAN specification therefore become:</w:t>
      </w:r>
    </w:p>
    <w:p w14:paraId="25514230" w14:textId="20B3337B" w:rsidR="00504F1B" w:rsidRDefault="00504F1B" w:rsidP="00C715DA">
      <w:pPr>
        <w:pStyle w:val="00BodyText"/>
        <w:numPr>
          <w:ilvl w:val="0"/>
          <w:numId w:val="9"/>
        </w:numPr>
        <w:spacing w:after="0"/>
        <w:rPr>
          <w:rFonts w:ascii="Times New Roman" w:hAnsi="Times New Roman"/>
          <w:sz w:val="20"/>
          <w:lang w:val="en-GB"/>
        </w:rPr>
      </w:pPr>
      <w:r w:rsidRPr="00C715DA">
        <w:rPr>
          <w:rFonts w:ascii="Times New Roman" w:hAnsi="Times New Roman"/>
          <w:b/>
          <w:bCs/>
          <w:sz w:val="20"/>
          <w:lang w:val="en-GB"/>
        </w:rPr>
        <w:t>Activation:</w:t>
      </w:r>
      <w:r>
        <w:rPr>
          <w:rFonts w:ascii="Times New Roman" w:hAnsi="Times New Roman"/>
          <w:sz w:val="20"/>
          <w:lang w:val="en-GB"/>
        </w:rPr>
        <w:t xml:space="preserve"> This is done per PDU session using an ENUMERATED over NG and E1, and we propose to extend this </w:t>
      </w:r>
      <w:r w:rsidR="00C715DA">
        <w:rPr>
          <w:rFonts w:ascii="Times New Roman" w:hAnsi="Times New Roman"/>
          <w:sz w:val="20"/>
          <w:lang w:val="en-GB"/>
        </w:rPr>
        <w:t xml:space="preserve">ENUMERATED </w:t>
      </w:r>
      <w:r>
        <w:rPr>
          <w:rFonts w:ascii="Times New Roman" w:hAnsi="Times New Roman"/>
          <w:sz w:val="20"/>
          <w:lang w:val="en-GB"/>
        </w:rPr>
        <w:t xml:space="preserve">to </w:t>
      </w:r>
      <w:r w:rsidR="00C715DA">
        <w:rPr>
          <w:rFonts w:ascii="Times New Roman" w:hAnsi="Times New Roman"/>
          <w:sz w:val="20"/>
          <w:lang w:val="en-GB"/>
        </w:rPr>
        <w:t>enable request of N3 packet delay reporting. Impacted specifications: TS 38.413, TS 38.463</w:t>
      </w:r>
    </w:p>
    <w:p w14:paraId="21B21712" w14:textId="1BB492B7" w:rsidR="00C715DA" w:rsidRDefault="00C715DA" w:rsidP="00C715DA">
      <w:pPr>
        <w:pStyle w:val="00BodyText"/>
        <w:numPr>
          <w:ilvl w:val="0"/>
          <w:numId w:val="9"/>
        </w:numPr>
        <w:spacing w:after="0"/>
        <w:rPr>
          <w:rFonts w:ascii="Times New Roman" w:hAnsi="Times New Roman"/>
          <w:sz w:val="20"/>
          <w:lang w:val="en-GB"/>
        </w:rPr>
      </w:pPr>
      <w:r w:rsidRPr="00C715DA">
        <w:rPr>
          <w:rFonts w:ascii="Times New Roman" w:hAnsi="Times New Roman"/>
          <w:b/>
          <w:bCs/>
          <w:sz w:val="20"/>
          <w:lang w:val="en-GB"/>
        </w:rPr>
        <w:t>Measurement and reporting:</w:t>
      </w:r>
      <w:r>
        <w:rPr>
          <w:rFonts w:ascii="Times New Roman" w:hAnsi="Times New Roman"/>
          <w:sz w:val="20"/>
          <w:lang w:val="en-GB"/>
        </w:rPr>
        <w:t xml:space="preserve"> Reporting of RAN part packet delay is already supported via the user plane, while N3</w:t>
      </w:r>
      <w:r w:rsidR="005501CA">
        <w:rPr>
          <w:rFonts w:ascii="Times New Roman" w:hAnsi="Times New Roman"/>
          <w:sz w:val="20"/>
          <w:lang w:val="en-GB"/>
        </w:rPr>
        <w:t>/N9</w:t>
      </w:r>
      <w:r>
        <w:rPr>
          <w:rFonts w:ascii="Times New Roman" w:hAnsi="Times New Roman"/>
          <w:sz w:val="20"/>
          <w:lang w:val="en-GB"/>
        </w:rPr>
        <w:t xml:space="preserve"> packet delay requires an additional field. Update of procedural text is required in order to allow the user plane (e.g. gNB-CU-UP) to send RAN part and N3 packet delays in the same upstream packet. Impacted specification: TS 38.415</w:t>
      </w:r>
    </w:p>
    <w:p w14:paraId="74B8CE45" w14:textId="2E3E9DC0" w:rsidR="00DA24D7" w:rsidRDefault="00DA24D7" w:rsidP="00CD4C7B">
      <w:pPr>
        <w:pStyle w:val="00BodyText"/>
        <w:spacing w:after="0"/>
        <w:rPr>
          <w:rFonts w:ascii="Times New Roman" w:hAnsi="Times New Roman"/>
          <w:sz w:val="20"/>
          <w:lang w:val="en-GB"/>
        </w:rPr>
      </w:pPr>
    </w:p>
    <w:p w14:paraId="3336909D" w14:textId="2B08D2FE" w:rsidR="00DA24D7" w:rsidRPr="00DA24D7" w:rsidRDefault="00DA24D7" w:rsidP="00CD4C7B">
      <w:pPr>
        <w:pStyle w:val="00BodyText"/>
        <w:spacing w:after="0"/>
        <w:rPr>
          <w:rFonts w:ascii="Times New Roman" w:hAnsi="Times New Roman"/>
          <w:b/>
          <w:bCs/>
          <w:sz w:val="20"/>
          <w:lang w:val="en-GB"/>
        </w:rPr>
      </w:pPr>
      <w:r w:rsidRPr="00DA24D7">
        <w:rPr>
          <w:rFonts w:ascii="Times New Roman" w:hAnsi="Times New Roman"/>
          <w:b/>
          <w:bCs/>
          <w:sz w:val="20"/>
          <w:lang w:val="en-GB"/>
        </w:rPr>
        <w:t xml:space="preserve">Proposal: </w:t>
      </w:r>
      <w:r w:rsidR="00C715DA">
        <w:rPr>
          <w:rFonts w:ascii="Times New Roman" w:hAnsi="Times New Roman"/>
          <w:b/>
          <w:bCs/>
          <w:sz w:val="20"/>
          <w:lang w:val="en-GB"/>
        </w:rPr>
        <w:t>Align stage 3 for QoS monitoring with updated stage 2 (TS 23.501) as described above</w:t>
      </w:r>
      <w:r w:rsidRPr="00DA24D7">
        <w:rPr>
          <w:rFonts w:ascii="Times New Roman" w:hAnsi="Times New Roman"/>
          <w:b/>
          <w:bCs/>
          <w:sz w:val="20"/>
          <w:lang w:val="en-GB"/>
        </w:rPr>
        <w:t>.</w:t>
      </w:r>
    </w:p>
    <w:p w14:paraId="6B12BE55" w14:textId="491CC075" w:rsidR="00D07660" w:rsidRDefault="00D07660" w:rsidP="00CD4C7B">
      <w:pPr>
        <w:pStyle w:val="00BodyText"/>
        <w:spacing w:after="0"/>
        <w:rPr>
          <w:rFonts w:ascii="Times New Roman" w:hAnsi="Times New Roman"/>
          <w:sz w:val="20"/>
          <w:lang w:val="en-GB"/>
        </w:rPr>
      </w:pPr>
    </w:p>
    <w:p w14:paraId="1B390731" w14:textId="77777777" w:rsidR="00F56473" w:rsidRPr="00DA24D7" w:rsidRDefault="00F56473" w:rsidP="00F56473">
      <w:pPr>
        <w:pStyle w:val="00BodyText"/>
        <w:spacing w:after="0"/>
        <w:rPr>
          <w:rFonts w:ascii="Times New Roman" w:hAnsi="Times New Roman"/>
          <w:sz w:val="20"/>
          <w:lang w:val="en-GB"/>
        </w:rPr>
      </w:pPr>
      <w:r>
        <w:rPr>
          <w:rFonts w:ascii="Times New Roman" w:hAnsi="Times New Roman"/>
          <w:sz w:val="20"/>
          <w:lang w:val="en-GB"/>
        </w:rPr>
        <w:t>We have provided CRs in [2] [3] [4].</w:t>
      </w:r>
    </w:p>
    <w:p w14:paraId="0D110258" w14:textId="77777777" w:rsidR="00CD4C7B" w:rsidRPr="006E13D1" w:rsidRDefault="00972FD7" w:rsidP="00CD4C7B">
      <w:pPr>
        <w:pStyle w:val="Heading1"/>
      </w:pPr>
      <w:r>
        <w:t>3</w:t>
      </w:r>
      <w:r w:rsidR="00CD4C7B" w:rsidRPr="006E13D1">
        <w:tab/>
      </w:r>
      <w:r>
        <w:t>Conclusion</w:t>
      </w:r>
    </w:p>
    <w:p w14:paraId="53588010" w14:textId="77777777" w:rsidR="00F5405F" w:rsidRPr="00DA24D7" w:rsidRDefault="00F5405F" w:rsidP="00F5405F">
      <w:pPr>
        <w:pStyle w:val="00BodyText"/>
        <w:spacing w:after="0"/>
        <w:rPr>
          <w:rFonts w:ascii="Times New Roman" w:hAnsi="Times New Roman"/>
          <w:b/>
          <w:bCs/>
          <w:sz w:val="20"/>
          <w:lang w:val="en-GB"/>
        </w:rPr>
      </w:pPr>
      <w:r w:rsidRPr="00DA24D7">
        <w:rPr>
          <w:rFonts w:ascii="Times New Roman" w:hAnsi="Times New Roman"/>
          <w:b/>
          <w:bCs/>
          <w:sz w:val="20"/>
          <w:lang w:val="en-GB"/>
        </w:rPr>
        <w:t xml:space="preserve">Proposal: </w:t>
      </w:r>
      <w:r>
        <w:rPr>
          <w:rFonts w:ascii="Times New Roman" w:hAnsi="Times New Roman"/>
          <w:b/>
          <w:bCs/>
          <w:sz w:val="20"/>
          <w:lang w:val="en-GB"/>
        </w:rPr>
        <w:t>Align stage 3 for QoS monitoring with updated stage 2 (TS 23.501) as described above</w:t>
      </w:r>
      <w:r w:rsidRPr="00DA24D7">
        <w:rPr>
          <w:rFonts w:ascii="Times New Roman" w:hAnsi="Times New Roman"/>
          <w:b/>
          <w:bCs/>
          <w:sz w:val="20"/>
          <w:lang w:val="en-GB"/>
        </w:rPr>
        <w:t>.</w:t>
      </w:r>
    </w:p>
    <w:p w14:paraId="1B742B97" w14:textId="67053D2D" w:rsidR="00DA24D7" w:rsidRDefault="00DA24D7" w:rsidP="00CD4C7B"/>
    <w:p w14:paraId="4F08D2CB" w14:textId="71A9C112" w:rsidR="00DA24D7" w:rsidRPr="00DA24D7" w:rsidRDefault="00DA24D7" w:rsidP="00DA24D7">
      <w:pPr>
        <w:pStyle w:val="00BodyText"/>
        <w:spacing w:after="0"/>
        <w:rPr>
          <w:rFonts w:ascii="Times New Roman" w:hAnsi="Times New Roman"/>
          <w:sz w:val="20"/>
          <w:lang w:val="en-GB"/>
        </w:rPr>
      </w:pPr>
      <w:r>
        <w:rPr>
          <w:rFonts w:ascii="Times New Roman" w:hAnsi="Times New Roman"/>
          <w:sz w:val="20"/>
          <w:lang w:val="en-GB"/>
        </w:rPr>
        <w:t>We have provided CRs in [</w:t>
      </w:r>
      <w:r w:rsidR="00D7208C">
        <w:rPr>
          <w:rFonts w:ascii="Times New Roman" w:hAnsi="Times New Roman"/>
          <w:sz w:val="20"/>
          <w:lang w:val="en-GB"/>
        </w:rPr>
        <w:t>2</w:t>
      </w:r>
      <w:r>
        <w:rPr>
          <w:rFonts w:ascii="Times New Roman" w:hAnsi="Times New Roman"/>
          <w:sz w:val="20"/>
          <w:lang w:val="en-GB"/>
        </w:rPr>
        <w:t>] [</w:t>
      </w:r>
      <w:r w:rsidR="00D7208C">
        <w:rPr>
          <w:rFonts w:ascii="Times New Roman" w:hAnsi="Times New Roman"/>
          <w:sz w:val="20"/>
          <w:lang w:val="en-GB"/>
        </w:rPr>
        <w:t>3</w:t>
      </w:r>
      <w:r>
        <w:rPr>
          <w:rFonts w:ascii="Times New Roman" w:hAnsi="Times New Roman"/>
          <w:sz w:val="20"/>
          <w:lang w:val="en-GB"/>
        </w:rPr>
        <w:t>]</w:t>
      </w:r>
      <w:r w:rsidR="00E20EFF">
        <w:rPr>
          <w:rFonts w:ascii="Times New Roman" w:hAnsi="Times New Roman"/>
          <w:sz w:val="20"/>
          <w:lang w:val="en-GB"/>
        </w:rPr>
        <w:t xml:space="preserve"> [</w:t>
      </w:r>
      <w:r w:rsidR="00D7208C">
        <w:rPr>
          <w:rFonts w:ascii="Times New Roman" w:hAnsi="Times New Roman"/>
          <w:sz w:val="20"/>
          <w:lang w:val="en-GB"/>
        </w:rPr>
        <w:t>4</w:t>
      </w:r>
      <w:r w:rsidR="00E20EFF">
        <w:rPr>
          <w:rFonts w:ascii="Times New Roman" w:hAnsi="Times New Roman"/>
          <w:sz w:val="20"/>
          <w:lang w:val="en-GB"/>
        </w:rPr>
        <w:t>]</w:t>
      </w:r>
      <w:r>
        <w:rPr>
          <w:rFonts w:ascii="Times New Roman" w:hAnsi="Times New Roman"/>
          <w:sz w:val="20"/>
          <w:lang w:val="en-GB"/>
        </w:rPr>
        <w:t>.</w:t>
      </w:r>
    </w:p>
    <w:p w14:paraId="193FD945" w14:textId="77777777" w:rsidR="00CD4C7B" w:rsidRPr="006E13D1" w:rsidRDefault="00CD4C7B" w:rsidP="00CD4C7B">
      <w:pPr>
        <w:pStyle w:val="Heading1"/>
      </w:pPr>
      <w:r w:rsidRPr="006E13D1">
        <w:t>References</w:t>
      </w:r>
    </w:p>
    <w:p w14:paraId="0E9A96F2" w14:textId="09AE9854" w:rsidR="00247E70" w:rsidRPr="006E13D1" w:rsidRDefault="00247E70" w:rsidP="00247E70">
      <w:pPr>
        <w:overflowPunct w:val="0"/>
        <w:autoSpaceDE w:val="0"/>
        <w:autoSpaceDN w:val="0"/>
        <w:adjustRightInd w:val="0"/>
        <w:ind w:left="567" w:hanging="567"/>
        <w:textAlignment w:val="baseline"/>
      </w:pPr>
      <w:bookmarkStart w:id="3" w:name="_Ref75086397"/>
      <w:r>
        <w:t>[</w:t>
      </w:r>
      <w:r w:rsidR="00193FAD">
        <w:t>1</w:t>
      </w:r>
      <w:r>
        <w:t>]</w:t>
      </w:r>
      <w:r>
        <w:tab/>
      </w:r>
      <w:r>
        <w:tab/>
      </w:r>
      <w:r w:rsidRPr="00247E70">
        <w:t>S2-2008236</w:t>
      </w:r>
      <w:r w:rsidRPr="006E13D1">
        <w:t xml:space="preserve">, </w:t>
      </w:r>
      <w:r w:rsidRPr="00247E70">
        <w:rPr>
          <w:i/>
          <w:iCs/>
        </w:rPr>
        <w:t>Correction to QoS monitoring for URLLC on GTP-U</w:t>
      </w:r>
      <w:r w:rsidRPr="006E13D1">
        <w:t xml:space="preserve">, </w:t>
      </w:r>
      <w:r>
        <w:t>TS 23.501 CR#2475r1, Ericsson</w:t>
      </w:r>
    </w:p>
    <w:p w14:paraId="455ABEB4" w14:textId="3CF668FD" w:rsidR="00C55EB7" w:rsidRPr="006E13D1" w:rsidRDefault="00C55EB7" w:rsidP="00247E70">
      <w:pPr>
        <w:overflowPunct w:val="0"/>
        <w:autoSpaceDE w:val="0"/>
        <w:autoSpaceDN w:val="0"/>
        <w:adjustRightInd w:val="0"/>
        <w:ind w:left="567" w:hanging="567"/>
        <w:textAlignment w:val="baseline"/>
      </w:pPr>
      <w:r>
        <w:t>[</w:t>
      </w:r>
      <w:r w:rsidR="00D7208C">
        <w:t>2</w:t>
      </w:r>
      <w:r>
        <w:t>]</w:t>
      </w:r>
      <w:r>
        <w:tab/>
      </w:r>
      <w:r>
        <w:tab/>
        <w:t>R3-20</w:t>
      </w:r>
      <w:r w:rsidR="00E20EFF">
        <w:t>6378</w:t>
      </w:r>
      <w:r w:rsidRPr="006E13D1">
        <w:t xml:space="preserve">, </w:t>
      </w:r>
      <w:r w:rsidR="00E20EFF" w:rsidRPr="00E20EFF">
        <w:rPr>
          <w:i/>
          <w:iCs/>
        </w:rPr>
        <w:t>N3/N9 packet delay reporting for QoS monitoring using GTP-U path</w:t>
      </w:r>
      <w:r w:rsidRPr="006E13D1">
        <w:t xml:space="preserve">, </w:t>
      </w:r>
      <w:r w:rsidR="00E20EFF">
        <w:t xml:space="preserve">CR to TS 38.415, </w:t>
      </w:r>
      <w:r w:rsidRPr="00C55EB7">
        <w:t>Nokia, Nokia Shanghai Bell</w:t>
      </w:r>
    </w:p>
    <w:bookmarkEnd w:id="3"/>
    <w:p w14:paraId="59817D44" w14:textId="4ABD17EB" w:rsidR="00860B42" w:rsidRPr="006E13D1" w:rsidRDefault="00860B42" w:rsidP="00860B42">
      <w:pPr>
        <w:overflowPunct w:val="0"/>
        <w:autoSpaceDE w:val="0"/>
        <w:autoSpaceDN w:val="0"/>
        <w:adjustRightInd w:val="0"/>
        <w:ind w:left="567" w:hanging="567"/>
        <w:textAlignment w:val="baseline"/>
      </w:pPr>
      <w:r>
        <w:t>[</w:t>
      </w:r>
      <w:r w:rsidR="00D7208C">
        <w:t>3</w:t>
      </w:r>
      <w:r>
        <w:t>]</w:t>
      </w:r>
      <w:r>
        <w:tab/>
      </w:r>
      <w:r>
        <w:tab/>
        <w:t>R3-206379</w:t>
      </w:r>
      <w:r w:rsidRPr="006E13D1">
        <w:t xml:space="preserve">, </w:t>
      </w:r>
      <w:r w:rsidRPr="00860B42">
        <w:rPr>
          <w:i/>
          <w:iCs/>
        </w:rPr>
        <w:t>Activation of N3 packet delay reporting for QoS monitoring using GTP-U path</w:t>
      </w:r>
      <w:r w:rsidRPr="006E13D1">
        <w:t xml:space="preserve">, </w:t>
      </w:r>
      <w:r>
        <w:t xml:space="preserve">CR to TS 38.413, </w:t>
      </w:r>
      <w:r w:rsidRPr="00C55EB7">
        <w:t>Nokia, Nokia Shanghai Bell</w:t>
      </w:r>
    </w:p>
    <w:p w14:paraId="1ACE827A" w14:textId="121B276B" w:rsidR="00860B42" w:rsidRPr="006E13D1" w:rsidRDefault="00860B42" w:rsidP="00860B42">
      <w:pPr>
        <w:overflowPunct w:val="0"/>
        <w:autoSpaceDE w:val="0"/>
        <w:autoSpaceDN w:val="0"/>
        <w:adjustRightInd w:val="0"/>
        <w:ind w:left="567" w:hanging="567"/>
        <w:textAlignment w:val="baseline"/>
      </w:pPr>
      <w:r>
        <w:t>[</w:t>
      </w:r>
      <w:r w:rsidR="00D7208C">
        <w:t>4</w:t>
      </w:r>
      <w:r>
        <w:t>]</w:t>
      </w:r>
      <w:r>
        <w:tab/>
      </w:r>
      <w:r>
        <w:tab/>
        <w:t>R3-206380</w:t>
      </w:r>
      <w:r w:rsidRPr="006E13D1">
        <w:t xml:space="preserve">, </w:t>
      </w:r>
      <w:r w:rsidRPr="00860B42">
        <w:rPr>
          <w:i/>
          <w:iCs/>
        </w:rPr>
        <w:t>Activation of N3 packet delay reporting for QoS monitoring using GTP-U path</w:t>
      </w:r>
      <w:r w:rsidRPr="006E13D1">
        <w:t xml:space="preserve">, </w:t>
      </w:r>
      <w:r>
        <w:t xml:space="preserve">CR to TS 38.463, </w:t>
      </w:r>
      <w:r w:rsidRPr="00C55EB7">
        <w:t>Nokia, Nokia Shanghai Bell</w:t>
      </w:r>
    </w:p>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628B2" w14:textId="77777777" w:rsidR="00C030C8" w:rsidRDefault="00C030C8">
      <w:r>
        <w:separator/>
      </w:r>
    </w:p>
  </w:endnote>
  <w:endnote w:type="continuationSeparator" w:id="0">
    <w:p w14:paraId="59079199" w14:textId="77777777" w:rsidR="00C030C8" w:rsidRDefault="00C03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7424B" w14:textId="77777777" w:rsidR="00C030C8" w:rsidRDefault="00C030C8">
      <w:r>
        <w:separator/>
      </w:r>
    </w:p>
  </w:footnote>
  <w:footnote w:type="continuationSeparator" w:id="0">
    <w:p w14:paraId="055E5A30" w14:textId="77777777" w:rsidR="00C030C8" w:rsidRDefault="00C030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233620"/>
    <w:multiLevelType w:val="hybridMultilevel"/>
    <w:tmpl w:val="4484F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F3532B7"/>
    <w:multiLevelType w:val="hybridMultilevel"/>
    <w:tmpl w:val="CA7A58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A80D38"/>
    <w:multiLevelType w:val="hybridMultilevel"/>
    <w:tmpl w:val="A3A6B2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8AE6F54"/>
    <w:multiLevelType w:val="hybridMultilevel"/>
    <w:tmpl w:val="51549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92C6D40"/>
    <w:multiLevelType w:val="hybridMultilevel"/>
    <w:tmpl w:val="E15AE4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6"/>
  </w:num>
  <w:num w:numId="7">
    <w:abstractNumId w:val="3"/>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80512"/>
    <w:rsid w:val="00083F0D"/>
    <w:rsid w:val="000B7BCF"/>
    <w:rsid w:val="000C556D"/>
    <w:rsid w:val="000D376D"/>
    <w:rsid w:val="000D58AB"/>
    <w:rsid w:val="001075B7"/>
    <w:rsid w:val="001370F2"/>
    <w:rsid w:val="001549DD"/>
    <w:rsid w:val="00162BEB"/>
    <w:rsid w:val="00193FAD"/>
    <w:rsid w:val="00194CD0"/>
    <w:rsid w:val="001B08B3"/>
    <w:rsid w:val="001C4281"/>
    <w:rsid w:val="001D0D3F"/>
    <w:rsid w:val="001F168B"/>
    <w:rsid w:val="001F2731"/>
    <w:rsid w:val="001F70B7"/>
    <w:rsid w:val="0022606D"/>
    <w:rsid w:val="002305DD"/>
    <w:rsid w:val="00243BC7"/>
    <w:rsid w:val="00247E70"/>
    <w:rsid w:val="00256FC1"/>
    <w:rsid w:val="002623FC"/>
    <w:rsid w:val="002747EC"/>
    <w:rsid w:val="002855BF"/>
    <w:rsid w:val="002953B2"/>
    <w:rsid w:val="002E1692"/>
    <w:rsid w:val="002F0D22"/>
    <w:rsid w:val="00312A23"/>
    <w:rsid w:val="003172DC"/>
    <w:rsid w:val="00326069"/>
    <w:rsid w:val="003412CD"/>
    <w:rsid w:val="003454FC"/>
    <w:rsid w:val="0035462D"/>
    <w:rsid w:val="00362C58"/>
    <w:rsid w:val="00363177"/>
    <w:rsid w:val="003B3FB3"/>
    <w:rsid w:val="003C4E37"/>
    <w:rsid w:val="003E1194"/>
    <w:rsid w:val="003E16BE"/>
    <w:rsid w:val="003E7223"/>
    <w:rsid w:val="00401855"/>
    <w:rsid w:val="00460DB5"/>
    <w:rsid w:val="00464695"/>
    <w:rsid w:val="004D3578"/>
    <w:rsid w:val="004D380D"/>
    <w:rsid w:val="004D3F58"/>
    <w:rsid w:val="004D5E47"/>
    <w:rsid w:val="004E213A"/>
    <w:rsid w:val="004E21FC"/>
    <w:rsid w:val="00503171"/>
    <w:rsid w:val="00504F1B"/>
    <w:rsid w:val="005153FE"/>
    <w:rsid w:val="005240A4"/>
    <w:rsid w:val="00531C12"/>
    <w:rsid w:val="00534DA0"/>
    <w:rsid w:val="00536614"/>
    <w:rsid w:val="00540B31"/>
    <w:rsid w:val="00543E6C"/>
    <w:rsid w:val="00544635"/>
    <w:rsid w:val="005501CA"/>
    <w:rsid w:val="00565087"/>
    <w:rsid w:val="0056573F"/>
    <w:rsid w:val="00565BE9"/>
    <w:rsid w:val="00571CE2"/>
    <w:rsid w:val="005A4971"/>
    <w:rsid w:val="005B1232"/>
    <w:rsid w:val="005B2EEF"/>
    <w:rsid w:val="005D4274"/>
    <w:rsid w:val="00605E3E"/>
    <w:rsid w:val="00606DA9"/>
    <w:rsid w:val="00611566"/>
    <w:rsid w:val="00656E1E"/>
    <w:rsid w:val="006604E4"/>
    <w:rsid w:val="006C54B5"/>
    <w:rsid w:val="006D1E24"/>
    <w:rsid w:val="006E2225"/>
    <w:rsid w:val="007330B8"/>
    <w:rsid w:val="00734A5B"/>
    <w:rsid w:val="00741EC5"/>
    <w:rsid w:val="00743525"/>
    <w:rsid w:val="00744E76"/>
    <w:rsid w:val="007476DB"/>
    <w:rsid w:val="00757D40"/>
    <w:rsid w:val="00774846"/>
    <w:rsid w:val="00781F0F"/>
    <w:rsid w:val="0078727C"/>
    <w:rsid w:val="00797D4B"/>
    <w:rsid w:val="007C095F"/>
    <w:rsid w:val="007C1D5D"/>
    <w:rsid w:val="007D5902"/>
    <w:rsid w:val="007F201B"/>
    <w:rsid w:val="00802106"/>
    <w:rsid w:val="008028A4"/>
    <w:rsid w:val="00806520"/>
    <w:rsid w:val="00830106"/>
    <w:rsid w:val="00840916"/>
    <w:rsid w:val="00853EDD"/>
    <w:rsid w:val="008604EE"/>
    <w:rsid w:val="00860B42"/>
    <w:rsid w:val="0087401D"/>
    <w:rsid w:val="008768CA"/>
    <w:rsid w:val="00880559"/>
    <w:rsid w:val="008C490B"/>
    <w:rsid w:val="0090271F"/>
    <w:rsid w:val="00903D8C"/>
    <w:rsid w:val="009138BD"/>
    <w:rsid w:val="00942EC2"/>
    <w:rsid w:val="00954BCB"/>
    <w:rsid w:val="00961B32"/>
    <w:rsid w:val="00971683"/>
    <w:rsid w:val="00972FD7"/>
    <w:rsid w:val="00974BB0"/>
    <w:rsid w:val="009A6E4F"/>
    <w:rsid w:val="009C2C3B"/>
    <w:rsid w:val="009C4D5C"/>
    <w:rsid w:val="009D0A28"/>
    <w:rsid w:val="009E3965"/>
    <w:rsid w:val="009F3B54"/>
    <w:rsid w:val="009F7E6E"/>
    <w:rsid w:val="00A10F02"/>
    <w:rsid w:val="00A53724"/>
    <w:rsid w:val="00A53C12"/>
    <w:rsid w:val="00A82346"/>
    <w:rsid w:val="00A8361A"/>
    <w:rsid w:val="00A9671C"/>
    <w:rsid w:val="00AC338A"/>
    <w:rsid w:val="00AD4BCF"/>
    <w:rsid w:val="00AF4A8E"/>
    <w:rsid w:val="00AF520C"/>
    <w:rsid w:val="00AF78D5"/>
    <w:rsid w:val="00B1063A"/>
    <w:rsid w:val="00B15449"/>
    <w:rsid w:val="00B42F92"/>
    <w:rsid w:val="00B9781E"/>
    <w:rsid w:val="00BF79F1"/>
    <w:rsid w:val="00C03035"/>
    <w:rsid w:val="00C030C8"/>
    <w:rsid w:val="00C22588"/>
    <w:rsid w:val="00C33079"/>
    <w:rsid w:val="00C365F1"/>
    <w:rsid w:val="00C43B31"/>
    <w:rsid w:val="00C50536"/>
    <w:rsid w:val="00C55EB7"/>
    <w:rsid w:val="00C715DA"/>
    <w:rsid w:val="00CA3D0C"/>
    <w:rsid w:val="00CB6651"/>
    <w:rsid w:val="00CB6887"/>
    <w:rsid w:val="00CD4C7B"/>
    <w:rsid w:val="00D07660"/>
    <w:rsid w:val="00D22038"/>
    <w:rsid w:val="00D55840"/>
    <w:rsid w:val="00D7208C"/>
    <w:rsid w:val="00D738D6"/>
    <w:rsid w:val="00D80795"/>
    <w:rsid w:val="00D8793D"/>
    <w:rsid w:val="00D87E00"/>
    <w:rsid w:val="00D9134D"/>
    <w:rsid w:val="00D97CD9"/>
    <w:rsid w:val="00DA24D7"/>
    <w:rsid w:val="00DA7A03"/>
    <w:rsid w:val="00DB1818"/>
    <w:rsid w:val="00DC309B"/>
    <w:rsid w:val="00DC4DA2"/>
    <w:rsid w:val="00DE1406"/>
    <w:rsid w:val="00E07838"/>
    <w:rsid w:val="00E20EFF"/>
    <w:rsid w:val="00E340BC"/>
    <w:rsid w:val="00E62835"/>
    <w:rsid w:val="00E77645"/>
    <w:rsid w:val="00E852FF"/>
    <w:rsid w:val="00E90ABE"/>
    <w:rsid w:val="00E93CE0"/>
    <w:rsid w:val="00EA22F8"/>
    <w:rsid w:val="00EC4A25"/>
    <w:rsid w:val="00ED3CCB"/>
    <w:rsid w:val="00EE0A1E"/>
    <w:rsid w:val="00F025A2"/>
    <w:rsid w:val="00F2026E"/>
    <w:rsid w:val="00F2210A"/>
    <w:rsid w:val="00F37743"/>
    <w:rsid w:val="00F5405F"/>
    <w:rsid w:val="00F54A3D"/>
    <w:rsid w:val="00F56473"/>
    <w:rsid w:val="00F653B8"/>
    <w:rsid w:val="00F76F8F"/>
    <w:rsid w:val="00FA1266"/>
    <w:rsid w:val="00FB2BEA"/>
    <w:rsid w:val="00FC1192"/>
    <w:rsid w:val="00FC53BF"/>
    <w:rsid w:val="00FC770F"/>
    <w:rsid w:val="00FD5B44"/>
    <w:rsid w:val="00FE5844"/>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styleId="CommentReference">
    <w:name w:val="annotation reference"/>
    <w:rsid w:val="009E3965"/>
    <w:rPr>
      <w:sz w:val="16"/>
      <w:szCs w:val="16"/>
    </w:rPr>
  </w:style>
  <w:style w:type="paragraph" w:styleId="CommentText">
    <w:name w:val="annotation text"/>
    <w:basedOn w:val="Normal"/>
    <w:link w:val="CommentTextChar"/>
    <w:rsid w:val="009E3965"/>
  </w:style>
  <w:style w:type="character" w:customStyle="1" w:styleId="CommentTextChar">
    <w:name w:val="Comment Text Char"/>
    <w:link w:val="CommentText"/>
    <w:rsid w:val="009E3965"/>
    <w:rPr>
      <w:lang w:val="en-GB" w:eastAsia="en-US"/>
    </w:rPr>
  </w:style>
  <w:style w:type="paragraph" w:styleId="CommentSubject">
    <w:name w:val="annotation subject"/>
    <w:basedOn w:val="CommentText"/>
    <w:next w:val="CommentText"/>
    <w:link w:val="CommentSubjectChar"/>
    <w:rsid w:val="009E3965"/>
    <w:rPr>
      <w:b/>
      <w:bCs/>
    </w:rPr>
  </w:style>
  <w:style w:type="character" w:customStyle="1" w:styleId="CommentSubjectChar">
    <w:name w:val="Comment Subject Char"/>
    <w:link w:val="CommentSubject"/>
    <w:rsid w:val="009E3965"/>
    <w:rPr>
      <w:b/>
      <w:bCs/>
      <w:lang w:val="en-GB" w:eastAsia="en-US"/>
    </w:rPr>
  </w:style>
  <w:style w:type="paragraph" w:styleId="BalloonText">
    <w:name w:val="Balloon Text"/>
    <w:basedOn w:val="Normal"/>
    <w:link w:val="BalloonTextChar"/>
    <w:semiHidden/>
    <w:unhideWhenUsed/>
    <w:rsid w:val="009E3965"/>
    <w:pPr>
      <w:spacing w:after="0"/>
    </w:pPr>
    <w:rPr>
      <w:rFonts w:ascii="Segoe UI" w:hAnsi="Segoe UI" w:cs="Segoe UI"/>
      <w:sz w:val="18"/>
      <w:szCs w:val="18"/>
    </w:rPr>
  </w:style>
  <w:style w:type="character" w:customStyle="1" w:styleId="BalloonTextChar">
    <w:name w:val="Balloon Text Char"/>
    <w:link w:val="BalloonText"/>
    <w:semiHidden/>
    <w:rsid w:val="009E3965"/>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368</TotalTime>
  <Pages>2</Pages>
  <Words>496</Words>
  <Characters>2731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3221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30</cp:revision>
  <dcterms:created xsi:type="dcterms:W3CDTF">2019-06-29T13:33:00Z</dcterms:created>
  <dcterms:modified xsi:type="dcterms:W3CDTF">2020-10-22T18:24:00Z</dcterms:modified>
</cp:coreProperties>
</file>